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1D7A1" w14:textId="0B51F09C" w:rsidR="00B1748D" w:rsidRPr="00440B4F" w:rsidRDefault="00B1748D" w:rsidP="00B465A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40B4F"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884366" wp14:editId="3FA662F6">
                <wp:simplePos x="0" y="0"/>
                <wp:positionH relativeFrom="column">
                  <wp:posOffset>165005</wp:posOffset>
                </wp:positionH>
                <wp:positionV relativeFrom="paragraph">
                  <wp:posOffset>-238314</wp:posOffset>
                </wp:positionV>
                <wp:extent cx="5233481" cy="564204"/>
                <wp:effectExtent l="0" t="0" r="5715" b="7620"/>
                <wp:wrapNone/>
                <wp:docPr id="1573006570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3481" cy="564204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5E1650" w14:textId="0EE93F39" w:rsidR="00B1748D" w:rsidRPr="00440B4F" w:rsidRDefault="00B1748D" w:rsidP="00B1748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40B4F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HERRAMIENTA 1</w:t>
                            </w:r>
                            <w:r w:rsidR="00A31D37" w:rsidRPr="00440B4F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  <w:r w:rsidRPr="00440B4F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. PLANTILLA PARA INFORME DEL ANÁLISIS DE INFORMACIÓN</w:t>
                            </w:r>
                          </w:p>
                          <w:p w14:paraId="7CBE9CB0" w14:textId="77777777" w:rsidR="00B1748D" w:rsidRDefault="00B1748D" w:rsidP="00B174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884366" id="Rectángulo 1" o:spid="_x0000_s1026" style="position:absolute;left:0;text-align:left;margin-left:13pt;margin-top:-18.75pt;width:412.1pt;height:44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" fillcolor="#00b050" stroked="f" strokeweight="1.5pt">
                <v:textbox>
                  <w:txbxContent>
                    <w:p w14:paraId="5C5E1650" w14:textId="0EE93F39" w:rsidR="00B1748D" w:rsidRPr="00440B4F" w:rsidRDefault="00B1748D" w:rsidP="00B1748D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440B4F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HERRAMIENTA 1</w:t>
                      </w:r>
                      <w:r w:rsidR="00A31D37" w:rsidRPr="00440B4F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 w:rsidRPr="00440B4F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. PLANTILLA PARA INFORME DEL ANÁLISIS DE INFORMACIÓN</w:t>
                      </w:r>
                    </w:p>
                    <w:p w14:paraId="7CBE9CB0" w14:textId="77777777" w:rsidR="00B1748D" w:rsidRDefault="00B1748D" w:rsidP="00B174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4497D8F3" w14:textId="77777777" w:rsidR="00B465A8" w:rsidRPr="00440B4F" w:rsidRDefault="00B465A8" w:rsidP="00B465A8">
      <w:pPr>
        <w:rPr>
          <w:rFonts w:ascii="Arial" w:hAnsi="Arial" w:cs="Arial"/>
          <w:b/>
          <w:bCs/>
          <w:sz w:val="28"/>
          <w:szCs w:val="28"/>
        </w:rPr>
      </w:pPr>
    </w:p>
    <w:p w14:paraId="7C07D012" w14:textId="09EE5BAD" w:rsidR="00B465A8" w:rsidRPr="00440B4F" w:rsidRDefault="00B465A8" w:rsidP="00B465A8">
      <w:pPr>
        <w:jc w:val="both"/>
        <w:rPr>
          <w:rFonts w:ascii="Arial" w:hAnsi="Arial" w:cs="Arial"/>
        </w:rPr>
      </w:pPr>
      <w:r w:rsidRPr="00440B4F">
        <w:rPr>
          <w:rFonts w:ascii="Arial" w:hAnsi="Arial" w:cs="Arial"/>
        </w:rPr>
        <w:t>Esta estructura sirve como guía para realizar un informe que comunique los hallazgos al comité consultivo/directivo para la toma de decisiones</w:t>
      </w:r>
    </w:p>
    <w:p w14:paraId="5D052288" w14:textId="37489016" w:rsidR="00B465A8" w:rsidRPr="00440B4F" w:rsidRDefault="00B465A8" w:rsidP="00B465A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bCs/>
        </w:rPr>
      </w:pPr>
      <w:r w:rsidRPr="00440B4F">
        <w:rPr>
          <w:rFonts w:ascii="Arial" w:hAnsi="Arial" w:cs="Arial"/>
          <w:b/>
          <w:bCs/>
        </w:rPr>
        <w:t>Resumen ejecutivo</w:t>
      </w:r>
    </w:p>
    <w:p w14:paraId="054D03F1" w14:textId="302D28E2" w:rsidR="00B465A8" w:rsidRPr="00440B4F" w:rsidRDefault="00B465A8" w:rsidP="00B465A8">
      <w:pPr>
        <w:jc w:val="both"/>
        <w:rPr>
          <w:rFonts w:ascii="Arial" w:hAnsi="Arial" w:cs="Arial"/>
        </w:rPr>
      </w:pPr>
      <w:r w:rsidRPr="00440B4F">
        <w:rPr>
          <w:rFonts w:ascii="Arial" w:hAnsi="Arial" w:cs="Arial"/>
        </w:rPr>
        <w:t>Permite que los lectores tengan una lectura rápida de los resultados</w:t>
      </w:r>
    </w:p>
    <w:p w14:paraId="301FDEAE" w14:textId="32F7B9E5" w:rsidR="00B465A8" w:rsidRPr="00440B4F" w:rsidRDefault="00B465A8" w:rsidP="00B465A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bCs/>
        </w:rPr>
      </w:pPr>
      <w:r w:rsidRPr="00440B4F">
        <w:rPr>
          <w:rFonts w:ascii="Arial" w:hAnsi="Arial" w:cs="Arial"/>
          <w:b/>
          <w:bCs/>
        </w:rPr>
        <w:t xml:space="preserve">Objetivo del análisis: </w:t>
      </w:r>
      <w:r w:rsidRPr="00440B4F">
        <w:rPr>
          <w:rFonts w:ascii="Arial" w:hAnsi="Arial" w:cs="Arial"/>
        </w:rPr>
        <w:t>¿Por qué se realiza el análisis?</w:t>
      </w:r>
    </w:p>
    <w:p w14:paraId="0AD98BC7" w14:textId="77777777" w:rsidR="000F38A9" w:rsidRPr="00440B4F" w:rsidRDefault="00B465A8" w:rsidP="00B465A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bCs/>
        </w:rPr>
      </w:pPr>
      <w:r w:rsidRPr="00440B4F">
        <w:rPr>
          <w:rFonts w:ascii="Arial" w:hAnsi="Arial" w:cs="Arial"/>
          <w:b/>
          <w:bCs/>
        </w:rPr>
        <w:t xml:space="preserve">Principales hallazgos: </w:t>
      </w:r>
      <w:r w:rsidRPr="00440B4F">
        <w:rPr>
          <w:rFonts w:ascii="Arial" w:hAnsi="Arial" w:cs="Arial"/>
        </w:rPr>
        <w:t>Los puntos más importantes</w:t>
      </w:r>
    </w:p>
    <w:p w14:paraId="6926B5E8" w14:textId="7EBBB64A" w:rsidR="00B465A8" w:rsidRPr="00440B4F" w:rsidRDefault="000F38A9" w:rsidP="000F38A9">
      <w:pPr>
        <w:pStyle w:val="Prrafodelista"/>
        <w:numPr>
          <w:ilvl w:val="1"/>
          <w:numId w:val="1"/>
        </w:numPr>
        <w:jc w:val="both"/>
        <w:rPr>
          <w:rFonts w:ascii="Arial" w:hAnsi="Arial" w:cs="Arial"/>
        </w:rPr>
      </w:pPr>
      <w:r w:rsidRPr="00440B4F">
        <w:rPr>
          <w:rFonts w:ascii="Arial" w:hAnsi="Arial" w:cs="Arial"/>
        </w:rPr>
        <w:t xml:space="preserve">Presentar las brechas. </w:t>
      </w:r>
      <w:r w:rsidRPr="00440B4F">
        <w:rPr>
          <w:rFonts w:ascii="Arial" w:hAnsi="Arial" w:cs="Arial"/>
          <w:b/>
          <w:bCs/>
        </w:rPr>
        <w:t>Ejemplo:</w:t>
      </w:r>
      <w:r w:rsidRPr="00440B4F">
        <w:rPr>
          <w:rFonts w:ascii="Arial" w:hAnsi="Arial" w:cs="Arial"/>
        </w:rPr>
        <w:t xml:space="preserve"> En el liderazgo de equipos de respuesta rápida en escenarios complejos presenta una brecha alta. Solo el 15% de los encuestados reportaron entrenamientos en los último 5 años. Lo que requiere que en el diseño del plan este esta estrategia para fortalecer a los Equipos de respuesta rápida.</w:t>
      </w:r>
    </w:p>
    <w:p w14:paraId="036076DC" w14:textId="1F08DFD3" w:rsidR="00B465A8" w:rsidRPr="00440B4F" w:rsidRDefault="00B465A8" w:rsidP="00B465A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bCs/>
        </w:rPr>
      </w:pPr>
      <w:r w:rsidRPr="00440B4F">
        <w:rPr>
          <w:rFonts w:ascii="Arial" w:hAnsi="Arial" w:cs="Arial"/>
          <w:b/>
          <w:bCs/>
        </w:rPr>
        <w:t xml:space="preserve">Conclusiones: </w:t>
      </w:r>
      <w:r w:rsidRPr="00440B4F">
        <w:rPr>
          <w:rFonts w:ascii="Arial" w:hAnsi="Arial" w:cs="Arial"/>
        </w:rPr>
        <w:t>Principales conclusiones del análisis</w:t>
      </w:r>
    </w:p>
    <w:p w14:paraId="4A3B7973" w14:textId="26AFCDF8" w:rsidR="00B465A8" w:rsidRPr="00440B4F" w:rsidRDefault="00B465A8" w:rsidP="00B465A8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bCs/>
        </w:rPr>
      </w:pPr>
      <w:r w:rsidRPr="00440B4F">
        <w:rPr>
          <w:rFonts w:ascii="Arial" w:hAnsi="Arial" w:cs="Arial"/>
          <w:b/>
          <w:bCs/>
        </w:rPr>
        <w:t xml:space="preserve">Recomendaciones: </w:t>
      </w:r>
      <w:r w:rsidRPr="00440B4F">
        <w:rPr>
          <w:rFonts w:ascii="Arial" w:hAnsi="Arial" w:cs="Arial"/>
        </w:rPr>
        <w:t>Las acciones más importantes o criticas</w:t>
      </w:r>
      <w:r w:rsidRPr="00440B4F">
        <w:rPr>
          <w:rFonts w:ascii="Arial" w:hAnsi="Arial" w:cs="Arial"/>
          <w:b/>
          <w:bCs/>
        </w:rPr>
        <w:t xml:space="preserve"> </w:t>
      </w:r>
    </w:p>
    <w:p w14:paraId="301F9BF7" w14:textId="77777777" w:rsidR="00B465A8" w:rsidRPr="00440B4F" w:rsidRDefault="00B465A8" w:rsidP="00B465A8">
      <w:pPr>
        <w:pStyle w:val="Prrafodelista"/>
        <w:jc w:val="both"/>
        <w:rPr>
          <w:rFonts w:ascii="Arial" w:hAnsi="Arial" w:cs="Arial"/>
          <w:b/>
          <w:bCs/>
        </w:rPr>
      </w:pPr>
    </w:p>
    <w:p w14:paraId="5E6F70EE" w14:textId="06C42C3B" w:rsidR="00B465A8" w:rsidRPr="00440B4F" w:rsidRDefault="00B465A8" w:rsidP="00B465A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bCs/>
        </w:rPr>
      </w:pPr>
      <w:r w:rsidRPr="00440B4F">
        <w:rPr>
          <w:rFonts w:ascii="Arial" w:hAnsi="Arial" w:cs="Arial"/>
          <w:b/>
          <w:bCs/>
        </w:rPr>
        <w:t>Metodología del análisis</w:t>
      </w:r>
    </w:p>
    <w:p w14:paraId="7C7A0082" w14:textId="530DDCD0" w:rsidR="00B465A8" w:rsidRPr="00440B4F" w:rsidRDefault="00B465A8" w:rsidP="00B465A8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440B4F">
        <w:rPr>
          <w:rFonts w:ascii="Arial" w:hAnsi="Arial" w:cs="Arial"/>
          <w:b/>
          <w:bCs/>
        </w:rPr>
        <w:t xml:space="preserve">Pasos que se realizaron: </w:t>
      </w:r>
      <w:r w:rsidRPr="00440B4F">
        <w:rPr>
          <w:rFonts w:ascii="Arial" w:hAnsi="Arial" w:cs="Arial"/>
        </w:rPr>
        <w:t>Describir el proceso</w:t>
      </w:r>
    </w:p>
    <w:p w14:paraId="03C27F42" w14:textId="320ECA77" w:rsidR="00B465A8" w:rsidRPr="00440B4F" w:rsidRDefault="00B465A8" w:rsidP="00B465A8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440B4F">
        <w:rPr>
          <w:rFonts w:ascii="Arial" w:hAnsi="Arial" w:cs="Arial"/>
          <w:b/>
          <w:bCs/>
        </w:rPr>
        <w:t xml:space="preserve">Fuentes de información: </w:t>
      </w:r>
      <w:r w:rsidRPr="00440B4F">
        <w:rPr>
          <w:rFonts w:ascii="Arial" w:hAnsi="Arial" w:cs="Arial"/>
        </w:rPr>
        <w:t>Relacionar de donde se obtuvieron los datos (Análisis de documentos, entrevistas, encuestas).</w:t>
      </w:r>
    </w:p>
    <w:p w14:paraId="24DFBFE6" w14:textId="571E5D35" w:rsidR="00B465A8" w:rsidRPr="00440B4F" w:rsidRDefault="00B465A8" w:rsidP="00B465A8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440B4F">
        <w:rPr>
          <w:rFonts w:ascii="Arial" w:hAnsi="Arial" w:cs="Arial"/>
          <w:b/>
          <w:bCs/>
        </w:rPr>
        <w:t>Métodos de análisis:</w:t>
      </w:r>
      <w:r w:rsidRPr="00440B4F">
        <w:rPr>
          <w:rFonts w:ascii="Arial" w:hAnsi="Arial" w:cs="Arial"/>
        </w:rPr>
        <w:t xml:space="preserve"> Técnicas utilizadas ( tablas de comparación, análisis de brechas, análisis estadísticos, entre otros)</w:t>
      </w:r>
    </w:p>
    <w:p w14:paraId="3B741793" w14:textId="50D51609" w:rsidR="00B465A8" w:rsidRPr="00440B4F" w:rsidRDefault="00B465A8" w:rsidP="00B465A8">
      <w:pPr>
        <w:pStyle w:val="Prrafodelista"/>
        <w:ind w:left="1068"/>
        <w:jc w:val="both"/>
        <w:rPr>
          <w:rFonts w:ascii="Arial" w:hAnsi="Arial" w:cs="Arial"/>
          <w:b/>
          <w:bCs/>
        </w:rPr>
      </w:pPr>
    </w:p>
    <w:p w14:paraId="400F718C" w14:textId="39C1C174" w:rsidR="00B465A8" w:rsidRPr="00440B4F" w:rsidRDefault="00B465A8" w:rsidP="00B465A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bCs/>
        </w:rPr>
      </w:pPr>
      <w:r w:rsidRPr="00440B4F">
        <w:rPr>
          <w:rFonts w:ascii="Arial" w:hAnsi="Arial" w:cs="Arial"/>
          <w:b/>
          <w:bCs/>
        </w:rPr>
        <w:t>Resultados</w:t>
      </w:r>
    </w:p>
    <w:p w14:paraId="7C4C5211" w14:textId="0D16771C" w:rsidR="00037107" w:rsidRPr="00440B4F" w:rsidRDefault="00037107" w:rsidP="00037107">
      <w:pPr>
        <w:pStyle w:val="Prrafodelista"/>
        <w:numPr>
          <w:ilvl w:val="0"/>
          <w:numId w:val="5"/>
        </w:numPr>
        <w:jc w:val="both"/>
        <w:rPr>
          <w:rFonts w:ascii="Arial" w:hAnsi="Arial" w:cs="Arial"/>
        </w:rPr>
      </w:pPr>
      <w:r w:rsidRPr="00440B4F">
        <w:rPr>
          <w:rFonts w:ascii="Arial" w:hAnsi="Arial" w:cs="Arial"/>
          <w:b/>
          <w:bCs/>
        </w:rPr>
        <w:t>Hallazgo:</w:t>
      </w:r>
      <w:r w:rsidRPr="00440B4F">
        <w:rPr>
          <w:rFonts w:ascii="Arial" w:hAnsi="Arial" w:cs="Arial"/>
        </w:rPr>
        <w:t xml:space="preserve"> Presentar los datos de forma clara y concisa con gráficos, tablas, puntos importantes.</w:t>
      </w:r>
    </w:p>
    <w:p w14:paraId="5BC92546" w14:textId="23CF24D1" w:rsidR="00037107" w:rsidRPr="00440B4F" w:rsidRDefault="00037107" w:rsidP="00037107">
      <w:pPr>
        <w:pStyle w:val="Prrafodelista"/>
        <w:numPr>
          <w:ilvl w:val="0"/>
          <w:numId w:val="4"/>
        </w:numPr>
        <w:jc w:val="both"/>
        <w:rPr>
          <w:rFonts w:ascii="Arial" w:hAnsi="Arial" w:cs="Arial"/>
        </w:rPr>
      </w:pPr>
      <w:r w:rsidRPr="00440B4F">
        <w:rPr>
          <w:rFonts w:ascii="Arial" w:hAnsi="Arial" w:cs="Arial"/>
          <w:b/>
          <w:bCs/>
        </w:rPr>
        <w:t xml:space="preserve">Análisis e interpretación: </w:t>
      </w:r>
      <w:r w:rsidRPr="00440B4F">
        <w:rPr>
          <w:rFonts w:ascii="Arial" w:hAnsi="Arial" w:cs="Arial"/>
        </w:rPr>
        <w:t>Respondiente la pregunta, ¿Qué implican estos hallazgos para el diseño del plan?</w:t>
      </w:r>
    </w:p>
    <w:p w14:paraId="1D9C7444" w14:textId="06F66C7F" w:rsidR="00B1748D" w:rsidRPr="00440B4F" w:rsidRDefault="00037107" w:rsidP="00B1748D">
      <w:pPr>
        <w:pStyle w:val="Prrafodelista"/>
        <w:numPr>
          <w:ilvl w:val="1"/>
          <w:numId w:val="4"/>
        </w:numPr>
        <w:jc w:val="both"/>
        <w:rPr>
          <w:rFonts w:ascii="Arial" w:hAnsi="Arial" w:cs="Arial"/>
        </w:rPr>
      </w:pPr>
      <w:r w:rsidRPr="00440B4F">
        <w:rPr>
          <w:rFonts w:ascii="Arial" w:hAnsi="Arial" w:cs="Arial"/>
          <w:b/>
          <w:bCs/>
        </w:rPr>
        <w:t>Causa raíz:</w:t>
      </w:r>
      <w:r w:rsidRPr="00440B4F">
        <w:rPr>
          <w:rFonts w:ascii="Arial" w:hAnsi="Arial" w:cs="Arial"/>
        </w:rPr>
        <w:t xml:space="preserve"> </w:t>
      </w:r>
      <w:r w:rsidR="00D83F39" w:rsidRPr="00440B4F">
        <w:rPr>
          <w:rFonts w:ascii="Arial" w:hAnsi="Arial" w:cs="Arial"/>
        </w:rPr>
        <w:t>Se debe escribir el análisis de brechas, con las causas fundamentales que expliquen el hallazgo</w:t>
      </w:r>
      <w:r w:rsidR="00B1748D" w:rsidRPr="00440B4F">
        <w:rPr>
          <w:rFonts w:ascii="Arial" w:hAnsi="Arial" w:cs="Arial"/>
        </w:rPr>
        <w:t xml:space="preserve">. </w:t>
      </w:r>
      <w:r w:rsidR="00B1748D" w:rsidRPr="00440B4F">
        <w:rPr>
          <w:rFonts w:ascii="Arial" w:hAnsi="Arial" w:cs="Arial"/>
          <w:b/>
          <w:bCs/>
        </w:rPr>
        <w:t>Ejemplo:</w:t>
      </w:r>
      <w:r w:rsidR="00B1748D" w:rsidRPr="00440B4F">
        <w:rPr>
          <w:rFonts w:ascii="Arial" w:hAnsi="Arial" w:cs="Arial"/>
        </w:rPr>
        <w:t xml:space="preserve"> la Causa raíz es no tener programas que entrenen a los equipos de respuesta rápida en escenarios complejos, siendo una prioridad contar con un programa que supla esta necesidad.</w:t>
      </w:r>
    </w:p>
    <w:p w14:paraId="26E019F9" w14:textId="672F9D6A" w:rsidR="00B1748D" w:rsidRPr="00440B4F" w:rsidRDefault="00B1748D" w:rsidP="00B1748D">
      <w:pPr>
        <w:pStyle w:val="Prrafodelista"/>
        <w:numPr>
          <w:ilvl w:val="1"/>
          <w:numId w:val="4"/>
        </w:numPr>
        <w:jc w:val="both"/>
        <w:rPr>
          <w:rFonts w:ascii="Arial" w:hAnsi="Arial" w:cs="Arial"/>
        </w:rPr>
      </w:pPr>
      <w:r w:rsidRPr="00440B4F">
        <w:rPr>
          <w:rFonts w:ascii="Arial" w:hAnsi="Arial" w:cs="Arial"/>
          <w:b/>
          <w:bCs/>
        </w:rPr>
        <w:t>Brechas criticas</w:t>
      </w:r>
    </w:p>
    <w:p w14:paraId="272F0E52" w14:textId="7D223943" w:rsidR="00B1748D" w:rsidRPr="00440B4F" w:rsidRDefault="00B1748D" w:rsidP="00B1748D">
      <w:pPr>
        <w:pStyle w:val="Prrafodelista"/>
        <w:numPr>
          <w:ilvl w:val="1"/>
          <w:numId w:val="4"/>
        </w:numPr>
        <w:jc w:val="both"/>
        <w:rPr>
          <w:rFonts w:ascii="Arial" w:hAnsi="Arial" w:cs="Arial"/>
        </w:rPr>
      </w:pPr>
      <w:r w:rsidRPr="00440B4F">
        <w:rPr>
          <w:rFonts w:ascii="Arial" w:hAnsi="Arial" w:cs="Arial"/>
          <w:b/>
          <w:bCs/>
        </w:rPr>
        <w:t xml:space="preserve">Riesgos </w:t>
      </w:r>
    </w:p>
    <w:p w14:paraId="216E4010" w14:textId="77777777" w:rsidR="00B1748D" w:rsidRPr="00440B4F" w:rsidRDefault="00B1748D" w:rsidP="00B1748D">
      <w:pPr>
        <w:pStyle w:val="Prrafodelista"/>
        <w:ind w:left="1440"/>
        <w:jc w:val="both"/>
        <w:rPr>
          <w:rFonts w:ascii="Arial" w:hAnsi="Arial" w:cs="Arial"/>
        </w:rPr>
      </w:pPr>
    </w:p>
    <w:p w14:paraId="26076E01" w14:textId="77777777" w:rsidR="00D83F39" w:rsidRPr="00440B4F" w:rsidRDefault="00D83F39" w:rsidP="00D83F39">
      <w:pPr>
        <w:pStyle w:val="Prrafodelista"/>
        <w:ind w:left="1440"/>
        <w:jc w:val="both"/>
        <w:rPr>
          <w:rFonts w:ascii="Arial" w:hAnsi="Arial" w:cs="Arial"/>
        </w:rPr>
      </w:pPr>
    </w:p>
    <w:p w14:paraId="14220A27" w14:textId="15555CCD" w:rsidR="00037107" w:rsidRPr="00440B4F" w:rsidRDefault="00D83F39" w:rsidP="00D83F39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bCs/>
        </w:rPr>
      </w:pPr>
      <w:r w:rsidRPr="00440B4F">
        <w:rPr>
          <w:rFonts w:ascii="Arial" w:hAnsi="Arial" w:cs="Arial"/>
          <w:b/>
          <w:bCs/>
        </w:rPr>
        <w:lastRenderedPageBreak/>
        <w:t>Conclusiones</w:t>
      </w:r>
    </w:p>
    <w:p w14:paraId="26403E57" w14:textId="23545460" w:rsidR="00D83F39" w:rsidRPr="00440B4F" w:rsidRDefault="00D83F39" w:rsidP="00D83F39">
      <w:pPr>
        <w:pStyle w:val="Prrafodelista"/>
        <w:numPr>
          <w:ilvl w:val="0"/>
          <w:numId w:val="6"/>
        </w:numPr>
        <w:jc w:val="both"/>
        <w:rPr>
          <w:rFonts w:ascii="Arial" w:hAnsi="Arial" w:cs="Arial"/>
        </w:rPr>
      </w:pPr>
      <w:r w:rsidRPr="00440B4F">
        <w:rPr>
          <w:rFonts w:ascii="Arial" w:hAnsi="Arial" w:cs="Arial"/>
        </w:rPr>
        <w:t>Sintetizar los hallazgos más relevantes en párrafos concisos.</w:t>
      </w:r>
    </w:p>
    <w:p w14:paraId="2FC7CA6D" w14:textId="3AE2BB9B" w:rsidR="00D83F39" w:rsidRPr="00440B4F" w:rsidRDefault="00D83F39" w:rsidP="00D83F39">
      <w:pPr>
        <w:pStyle w:val="Prrafodelista"/>
        <w:numPr>
          <w:ilvl w:val="0"/>
          <w:numId w:val="6"/>
        </w:numPr>
        <w:jc w:val="both"/>
        <w:rPr>
          <w:rFonts w:ascii="Arial" w:hAnsi="Arial" w:cs="Arial"/>
        </w:rPr>
      </w:pPr>
      <w:r w:rsidRPr="00440B4F">
        <w:rPr>
          <w:rFonts w:ascii="Arial" w:hAnsi="Arial" w:cs="Arial"/>
        </w:rPr>
        <w:t>Retos y oportunidades para el diseño del plan</w:t>
      </w:r>
    </w:p>
    <w:p w14:paraId="45520C27" w14:textId="77777777" w:rsidR="00D83F39" w:rsidRPr="00440B4F" w:rsidRDefault="00D83F39" w:rsidP="00D83F39">
      <w:pPr>
        <w:pStyle w:val="Prrafodelista"/>
        <w:ind w:left="1440"/>
        <w:jc w:val="both"/>
        <w:rPr>
          <w:rFonts w:ascii="Arial" w:hAnsi="Arial" w:cs="Arial"/>
        </w:rPr>
      </w:pPr>
    </w:p>
    <w:p w14:paraId="74487C5B" w14:textId="0100C36A" w:rsidR="00D83F39" w:rsidRPr="00440B4F" w:rsidRDefault="00D83F39" w:rsidP="00D83F39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bCs/>
        </w:rPr>
      </w:pPr>
      <w:r w:rsidRPr="00440B4F">
        <w:rPr>
          <w:rFonts w:ascii="Arial" w:hAnsi="Arial" w:cs="Arial"/>
          <w:b/>
          <w:bCs/>
        </w:rPr>
        <w:t>Anexos</w:t>
      </w:r>
    </w:p>
    <w:p w14:paraId="57F7DDDA" w14:textId="5415AED1" w:rsidR="00D83F39" w:rsidRPr="00440B4F" w:rsidRDefault="00D83F39" w:rsidP="00D83F39">
      <w:pPr>
        <w:pStyle w:val="Prrafodelista"/>
        <w:jc w:val="both"/>
        <w:rPr>
          <w:rFonts w:ascii="Arial" w:hAnsi="Arial" w:cs="Arial"/>
        </w:rPr>
      </w:pPr>
      <w:r w:rsidRPr="00440B4F">
        <w:rPr>
          <w:rFonts w:ascii="Arial" w:hAnsi="Arial" w:cs="Arial"/>
        </w:rPr>
        <w:t>Incluir los materiales utilizados. Herramientas 1 a la 1</w:t>
      </w:r>
      <w:r w:rsidR="00B1748D" w:rsidRPr="00440B4F">
        <w:rPr>
          <w:rFonts w:ascii="Arial" w:hAnsi="Arial" w:cs="Arial"/>
        </w:rPr>
        <w:t>0</w:t>
      </w:r>
    </w:p>
    <w:p w14:paraId="55D2DEEE" w14:textId="77777777" w:rsidR="00D83F39" w:rsidRDefault="00D83F39" w:rsidP="00B465A8">
      <w:pPr>
        <w:pStyle w:val="Prrafodelista"/>
        <w:jc w:val="both"/>
      </w:pPr>
    </w:p>
    <w:sectPr w:rsidR="00D83F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F0246"/>
    <w:multiLevelType w:val="hybridMultilevel"/>
    <w:tmpl w:val="A6CC7D7A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C45D6F"/>
    <w:multiLevelType w:val="hybridMultilevel"/>
    <w:tmpl w:val="8E88693A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9E74A4"/>
    <w:multiLevelType w:val="hybridMultilevel"/>
    <w:tmpl w:val="EF623B02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35B2FCB"/>
    <w:multiLevelType w:val="hybridMultilevel"/>
    <w:tmpl w:val="8D8A861E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556F3EAE"/>
    <w:multiLevelType w:val="hybridMultilevel"/>
    <w:tmpl w:val="E7A40DE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831C42"/>
    <w:multiLevelType w:val="hybridMultilevel"/>
    <w:tmpl w:val="9782B9C0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70304521">
    <w:abstractNumId w:val="3"/>
  </w:num>
  <w:num w:numId="2" w16cid:durableId="1725107239">
    <w:abstractNumId w:val="4"/>
  </w:num>
  <w:num w:numId="3" w16cid:durableId="1376002610">
    <w:abstractNumId w:val="2"/>
  </w:num>
  <w:num w:numId="4" w16cid:durableId="1564945824">
    <w:abstractNumId w:val="0"/>
  </w:num>
  <w:num w:numId="5" w16cid:durableId="393089430">
    <w:abstractNumId w:val="5"/>
  </w:num>
  <w:num w:numId="6" w16cid:durableId="20244303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68D"/>
    <w:rsid w:val="00037107"/>
    <w:rsid w:val="000F38A9"/>
    <w:rsid w:val="001351E9"/>
    <w:rsid w:val="00140911"/>
    <w:rsid w:val="002026DB"/>
    <w:rsid w:val="00212036"/>
    <w:rsid w:val="00237A80"/>
    <w:rsid w:val="003E5837"/>
    <w:rsid w:val="00440B4F"/>
    <w:rsid w:val="004961E5"/>
    <w:rsid w:val="004A50C8"/>
    <w:rsid w:val="004B2B12"/>
    <w:rsid w:val="0069346B"/>
    <w:rsid w:val="00700FAC"/>
    <w:rsid w:val="0076169D"/>
    <w:rsid w:val="00777624"/>
    <w:rsid w:val="007953DE"/>
    <w:rsid w:val="0089568D"/>
    <w:rsid w:val="00A31D37"/>
    <w:rsid w:val="00B1748D"/>
    <w:rsid w:val="00B465A8"/>
    <w:rsid w:val="00D83F39"/>
    <w:rsid w:val="00F26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95A65"/>
  <w15:chartTrackingRefBased/>
  <w15:docId w15:val="{A2B6182A-EEDD-4442-8AE9-755DC5442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956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56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56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956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956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956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956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956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956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956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956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56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9568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9568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9568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9568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9568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9568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956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956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956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956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956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9568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9568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9568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56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568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956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1547</Characters>
  <Application>Microsoft Office Word</Application>
  <DocSecurity>0</DocSecurity>
  <Lines>42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Maritza Adegnis Gonzalez Duarte</dc:creator>
  <cp:keywords/>
  <dc:description/>
  <cp:lastModifiedBy>Maritza Adegnis Gonzalez Duarte</cp:lastModifiedBy>
  <cp:revision>2</cp:revision>
  <dcterms:created xsi:type="dcterms:W3CDTF">2026-04-14T20:36:00Z</dcterms:created>
  <dcterms:modified xsi:type="dcterms:W3CDTF">2026-04-14T20:36:00Z</dcterms:modified>
</cp:coreProperties>
</file>